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6C238" w14:textId="77777777" w:rsidR="008E4BCF" w:rsidRDefault="008E4BCF" w:rsidP="008E4BCF">
      <w:pPr>
        <w:pStyle w:val="Normal"/>
        <w:ind w:firstLine="0"/>
        <w:rPr>
          <w:sz w:val="28"/>
        </w:rPr>
      </w:pPr>
      <w:r>
        <w:rPr>
          <w:sz w:val="28"/>
        </w:rPr>
        <w:t>КОНТРОЛЬНЫЕ ВОПРОСЫ И ПРАКТИЧЕСКИЕ ЗАДАНИЯ.</w:t>
      </w:r>
    </w:p>
    <w:p w14:paraId="0D659EB6" w14:textId="77777777" w:rsidR="008E4BCF" w:rsidRDefault="008E4BCF" w:rsidP="008E4BCF">
      <w:pPr>
        <w:pStyle w:val="Normal"/>
        <w:numPr>
          <w:ilvl w:val="0"/>
          <w:numId w:val="1"/>
        </w:numPr>
        <w:rPr>
          <w:sz w:val="28"/>
        </w:rPr>
      </w:pPr>
      <w:r>
        <w:rPr>
          <w:sz w:val="28"/>
        </w:rPr>
        <w:t>Какие проблемы могут возникнуть у человека в процессе адаптации к н</w:t>
      </w:r>
      <w:r>
        <w:rPr>
          <w:sz w:val="28"/>
        </w:rPr>
        <w:t>о</w:t>
      </w:r>
      <w:r>
        <w:rPr>
          <w:sz w:val="28"/>
        </w:rPr>
        <w:t>вому организационному окруж</w:t>
      </w:r>
      <w:r>
        <w:rPr>
          <w:sz w:val="28"/>
        </w:rPr>
        <w:t>е</w:t>
      </w:r>
      <w:r>
        <w:rPr>
          <w:sz w:val="28"/>
        </w:rPr>
        <w:t>нию?</w:t>
      </w:r>
    </w:p>
    <w:p w14:paraId="0E8660B8" w14:textId="77777777" w:rsidR="008E4BCF" w:rsidRDefault="008E4BCF" w:rsidP="008E4BCF">
      <w:pPr>
        <w:pStyle w:val="Normal"/>
        <w:numPr>
          <w:ilvl w:val="0"/>
          <w:numId w:val="1"/>
        </w:numPr>
        <w:rPr>
          <w:b/>
          <w:sz w:val="28"/>
        </w:rPr>
      </w:pPr>
      <w:r>
        <w:rPr>
          <w:sz w:val="28"/>
        </w:rPr>
        <w:t>Как изучение организационной культуры влияет на процесс адаптации на рабочем месте? Обоснуйте свое мнение.</w:t>
      </w:r>
    </w:p>
    <w:p w14:paraId="543939F3" w14:textId="77777777" w:rsidR="008E4BCF" w:rsidRDefault="008E4BCF" w:rsidP="008E4BCF">
      <w:pPr>
        <w:pStyle w:val="Normal"/>
        <w:numPr>
          <w:ilvl w:val="0"/>
          <w:numId w:val="1"/>
        </w:numPr>
        <w:rPr>
          <w:b/>
          <w:sz w:val="28"/>
        </w:rPr>
      </w:pPr>
      <w:r>
        <w:rPr>
          <w:sz w:val="28"/>
        </w:rPr>
        <w:t>Какой путь адаптации, по Вашему мнению, наиболее успешен?</w:t>
      </w:r>
    </w:p>
    <w:p w14:paraId="32710794" w14:textId="77777777" w:rsidR="008E4BCF" w:rsidRDefault="008E4BCF" w:rsidP="008E4BCF">
      <w:pPr>
        <w:pStyle w:val="Normal"/>
        <w:numPr>
          <w:ilvl w:val="0"/>
          <w:numId w:val="2"/>
        </w:numPr>
        <w:rPr>
          <w:b/>
          <w:sz w:val="28"/>
        </w:rPr>
      </w:pPr>
      <w:r>
        <w:rPr>
          <w:sz w:val="28"/>
        </w:rPr>
        <w:t>Изучение в обязательном порядке норм и правил поведения в организации</w:t>
      </w:r>
    </w:p>
    <w:p w14:paraId="353C8C9D" w14:textId="77777777" w:rsidR="008E4BCF" w:rsidRDefault="008E4BCF" w:rsidP="008E4BCF">
      <w:pPr>
        <w:pStyle w:val="Normal"/>
        <w:numPr>
          <w:ilvl w:val="0"/>
          <w:numId w:val="2"/>
        </w:numPr>
        <w:rPr>
          <w:b/>
          <w:sz w:val="28"/>
        </w:rPr>
      </w:pPr>
      <w:r>
        <w:rPr>
          <w:sz w:val="28"/>
        </w:rPr>
        <w:t>Личный пример руководителя</w:t>
      </w:r>
    </w:p>
    <w:p w14:paraId="6EEB2053" w14:textId="77777777" w:rsidR="008E4BCF" w:rsidRDefault="008E4BCF" w:rsidP="008E4BCF">
      <w:pPr>
        <w:pStyle w:val="Normal"/>
        <w:numPr>
          <w:ilvl w:val="0"/>
          <w:numId w:val="2"/>
        </w:numPr>
        <w:rPr>
          <w:b/>
          <w:sz w:val="28"/>
        </w:rPr>
      </w:pPr>
      <w:r>
        <w:rPr>
          <w:sz w:val="28"/>
        </w:rPr>
        <w:t>Мотивация работника на успех в организации.</w:t>
      </w:r>
    </w:p>
    <w:p w14:paraId="4D440052" w14:textId="77777777" w:rsidR="008E4BCF" w:rsidRDefault="008E4BCF" w:rsidP="008E4BCF">
      <w:pPr>
        <w:pStyle w:val="Normal"/>
        <w:numPr>
          <w:ilvl w:val="0"/>
          <w:numId w:val="1"/>
        </w:numPr>
        <w:rPr>
          <w:sz w:val="28"/>
        </w:rPr>
      </w:pPr>
      <w:r>
        <w:rPr>
          <w:sz w:val="28"/>
        </w:rPr>
        <w:t>Назовите основные формы обозначения перехода сотрудника в полн</w:t>
      </w:r>
      <w:r>
        <w:rPr>
          <w:sz w:val="28"/>
        </w:rPr>
        <w:t>о</w:t>
      </w:r>
      <w:r>
        <w:rPr>
          <w:sz w:val="28"/>
        </w:rPr>
        <w:t>правные члены организации. В чем их необходимость?</w:t>
      </w:r>
    </w:p>
    <w:p w14:paraId="44CD207B" w14:textId="77777777" w:rsidR="008E4BCF" w:rsidRDefault="008E4BCF" w:rsidP="008E4BCF">
      <w:pPr>
        <w:pStyle w:val="Normal"/>
        <w:numPr>
          <w:ilvl w:val="0"/>
          <w:numId w:val="1"/>
        </w:numPr>
        <w:rPr>
          <w:b/>
          <w:sz w:val="28"/>
        </w:rPr>
      </w:pPr>
      <w:r>
        <w:rPr>
          <w:sz w:val="28"/>
        </w:rPr>
        <w:t>Назовите четыре типа адаптации работника в организации. К</w:t>
      </w:r>
      <w:r>
        <w:rPr>
          <w:sz w:val="28"/>
        </w:rPr>
        <w:t>а</w:t>
      </w:r>
      <w:r>
        <w:rPr>
          <w:sz w:val="28"/>
        </w:rPr>
        <w:t>кой из них наиболее успешен и почему?</w:t>
      </w:r>
    </w:p>
    <w:p w14:paraId="0C63EE98" w14:textId="77777777" w:rsidR="008E4BCF" w:rsidRDefault="008E4BCF" w:rsidP="008E4BCF">
      <w:pPr>
        <w:pStyle w:val="Normal"/>
        <w:numPr>
          <w:ilvl w:val="0"/>
          <w:numId w:val="1"/>
        </w:numPr>
        <w:rPr>
          <w:b/>
          <w:sz w:val="28"/>
        </w:rPr>
      </w:pPr>
      <w:r>
        <w:rPr>
          <w:sz w:val="28"/>
        </w:rPr>
        <w:t>Какие смыслы входят в понятие «организационная роль»?</w:t>
      </w:r>
    </w:p>
    <w:p w14:paraId="70C503E0" w14:textId="77777777" w:rsidR="008E4BCF" w:rsidRDefault="008E4BCF" w:rsidP="008E4BCF">
      <w:pPr>
        <w:pStyle w:val="Normal"/>
        <w:ind w:firstLine="0"/>
        <w:rPr>
          <w:b/>
          <w:sz w:val="28"/>
        </w:rPr>
      </w:pPr>
    </w:p>
    <w:p w14:paraId="51328D3A" w14:textId="77777777" w:rsidR="008E4BCF" w:rsidRDefault="008E4BCF" w:rsidP="008E4BCF">
      <w:pPr>
        <w:pStyle w:val="Normal"/>
        <w:numPr>
          <w:ilvl w:val="0"/>
          <w:numId w:val="1"/>
        </w:numPr>
        <w:rPr>
          <w:b/>
          <w:sz w:val="28"/>
        </w:rPr>
      </w:pPr>
      <w:r>
        <w:rPr>
          <w:sz w:val="28"/>
        </w:rPr>
        <w:t>В каких случаях неопределенность роли в организации полож</w:t>
      </w:r>
      <w:r>
        <w:rPr>
          <w:sz w:val="28"/>
        </w:rPr>
        <w:t>и</w:t>
      </w:r>
      <w:r>
        <w:rPr>
          <w:sz w:val="28"/>
        </w:rPr>
        <w:t>тельна и не порождает конфликтов?</w:t>
      </w:r>
    </w:p>
    <w:p w14:paraId="1B60D6CB" w14:textId="77777777" w:rsidR="008E4BCF" w:rsidRDefault="008E4BCF" w:rsidP="008E4BCF">
      <w:pPr>
        <w:pStyle w:val="Normal"/>
        <w:numPr>
          <w:ilvl w:val="0"/>
          <w:numId w:val="3"/>
        </w:numPr>
        <w:rPr>
          <w:sz w:val="28"/>
        </w:rPr>
      </w:pPr>
      <w:r>
        <w:rPr>
          <w:sz w:val="28"/>
        </w:rPr>
        <w:t>В системе гибкого управления.</w:t>
      </w:r>
    </w:p>
    <w:p w14:paraId="6D1CF2B9" w14:textId="77777777" w:rsidR="008E4BCF" w:rsidRDefault="008E4BCF" w:rsidP="008E4BCF">
      <w:pPr>
        <w:pStyle w:val="Normal"/>
        <w:numPr>
          <w:ilvl w:val="0"/>
          <w:numId w:val="3"/>
        </w:numPr>
        <w:rPr>
          <w:b/>
          <w:sz w:val="28"/>
        </w:rPr>
      </w:pPr>
      <w:r>
        <w:rPr>
          <w:sz w:val="28"/>
        </w:rPr>
        <w:t>В системе формальных тр</w:t>
      </w:r>
      <w:r>
        <w:rPr>
          <w:sz w:val="28"/>
        </w:rPr>
        <w:t>е</w:t>
      </w:r>
      <w:r>
        <w:rPr>
          <w:sz w:val="28"/>
        </w:rPr>
        <w:t>бований</w:t>
      </w:r>
    </w:p>
    <w:p w14:paraId="0A98A044" w14:textId="77777777" w:rsidR="008E4BCF" w:rsidRDefault="008E4BCF" w:rsidP="008E4BCF">
      <w:pPr>
        <w:pStyle w:val="Normal"/>
        <w:numPr>
          <w:ilvl w:val="0"/>
          <w:numId w:val="3"/>
        </w:numPr>
        <w:rPr>
          <w:b/>
          <w:sz w:val="28"/>
        </w:rPr>
      </w:pPr>
      <w:r>
        <w:rPr>
          <w:sz w:val="28"/>
        </w:rPr>
        <w:t>В системе активной мотивации</w:t>
      </w:r>
    </w:p>
    <w:p w14:paraId="1C490A53" w14:textId="77777777" w:rsidR="008E4BCF" w:rsidRDefault="008E4BCF" w:rsidP="008E4BCF">
      <w:pPr>
        <w:pStyle w:val="Normal"/>
        <w:numPr>
          <w:ilvl w:val="0"/>
          <w:numId w:val="1"/>
        </w:numPr>
        <w:rPr>
          <w:sz w:val="28"/>
        </w:rPr>
      </w:pPr>
      <w:r>
        <w:rPr>
          <w:sz w:val="28"/>
        </w:rPr>
        <w:t>В ситуации с перегруженностью роли рекомендуется перестановка рабо</w:t>
      </w:r>
      <w:r>
        <w:rPr>
          <w:sz w:val="28"/>
        </w:rPr>
        <w:t>т</w:t>
      </w:r>
      <w:r>
        <w:rPr>
          <w:sz w:val="28"/>
        </w:rPr>
        <w:t>ников. Какие новые проблемы во взаимоотношениях сотрудников может породить такое решение? Как избежать данного побочного резул</w:t>
      </w:r>
      <w:r>
        <w:rPr>
          <w:sz w:val="28"/>
        </w:rPr>
        <w:t>ь</w:t>
      </w:r>
      <w:r>
        <w:rPr>
          <w:sz w:val="28"/>
        </w:rPr>
        <w:t>тата?</w:t>
      </w:r>
    </w:p>
    <w:p w14:paraId="391DDFC7" w14:textId="77777777" w:rsidR="008E4BCF" w:rsidRDefault="008E4BCF" w:rsidP="008E4BCF">
      <w:pPr>
        <w:pStyle w:val="Normal"/>
        <w:ind w:firstLine="0"/>
        <w:rPr>
          <w:b/>
          <w:sz w:val="28"/>
        </w:rPr>
      </w:pPr>
    </w:p>
    <w:p w14:paraId="1BE6E37E" w14:textId="77777777" w:rsidR="00DF203A" w:rsidRDefault="00DF203A"/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E186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DCE1EC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C531FA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BCF"/>
    <w:rsid w:val="008E4BCF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2638E"/>
  <w15:chartTrackingRefBased/>
  <w15:docId w15:val="{EB79A40F-8980-4B00-9F29-E32FF814B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8E4BCF"/>
    <w:pPr>
      <w:widowControl w:val="0"/>
      <w:spacing w:after="0" w:line="240" w:lineRule="auto"/>
      <w:ind w:firstLine="240"/>
      <w:jc w:val="both"/>
    </w:pPr>
    <w:rPr>
      <w:rFonts w:ascii="Times New Roman" w:eastAsia="Times New Roman" w:hAnsi="Times New Roman" w:cs="Times New Roman"/>
      <w:snapToGrid w:val="0"/>
      <w:sz w:val="16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2025-10-12T04:59:00Z</dcterms:created>
  <dcterms:modified xsi:type="dcterms:W3CDTF">2025-10-12T04:59:00Z</dcterms:modified>
</cp:coreProperties>
</file>